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163"/>
        <w:gridCol w:w="851"/>
        <w:gridCol w:w="709"/>
        <w:gridCol w:w="658"/>
        <w:gridCol w:w="620"/>
        <w:gridCol w:w="706"/>
      </w:tblGrid>
      <w:tr w:rsidR="00F97D5B" w:rsidRPr="00DB5CDA" w14:paraId="4DBFA504" w14:textId="77777777" w:rsidTr="00EE485B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1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F97D5B" w:rsidRPr="002852AF" w:rsidRDefault="00F97D5B" w:rsidP="00F97D5B">
            <w:pPr>
              <w:rPr>
                <w:rFonts w:ascii="Arial" w:hAnsi="Arial" w:cs="Arial"/>
                <w:b/>
              </w:rPr>
            </w:pPr>
          </w:p>
          <w:p w14:paraId="44C7324A" w14:textId="77777777" w:rsidR="00F97D5B" w:rsidRPr="00696B86" w:rsidRDefault="00F97D5B" w:rsidP="00F97D5B">
            <w:pPr>
              <w:rPr>
                <w:rFonts w:ascii="Arial" w:hAnsi="Arial" w:cs="Arial"/>
                <w:b/>
                <w:bCs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szCs w:val="22"/>
              </w:rPr>
              <w:t>Vysoká škola finanční a správní, a.s.</w:t>
            </w:r>
          </w:p>
          <w:p w14:paraId="38FF8257" w14:textId="6142ED8C" w:rsidR="00F97D5B" w:rsidRPr="002852AF" w:rsidRDefault="00F97D5B" w:rsidP="00F97D5B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BCF3FA" w14:textId="1A6B629D" w:rsidR="00F97D5B" w:rsidRPr="002852AF" w:rsidRDefault="00F97D5B" w:rsidP="00F97D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570569E9" w:rsidR="00F97D5B" w:rsidRPr="00F97D5B" w:rsidRDefault="00F97D5B" w:rsidP="00F97D5B">
            <w:pPr>
              <w:rPr>
                <w:rFonts w:ascii="Arial" w:hAnsi="Arial" w:cs="Arial"/>
              </w:rPr>
            </w:pPr>
            <w:r w:rsidRPr="00F97D5B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F97D5B" w:rsidRPr="00F5406C" w:rsidRDefault="00F97D5B" w:rsidP="00F97D5B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F97D5B" w:rsidRPr="002852AF" w:rsidRDefault="00F97D5B" w:rsidP="00F97D5B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F97D5B" w:rsidRPr="002852AF" w:rsidRDefault="00F97D5B" w:rsidP="00F97D5B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F97D5B" w:rsidRPr="00DB5CDA" w14:paraId="7A2AF5AD" w14:textId="77777777" w:rsidTr="00EE485B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1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F97D5B" w:rsidRPr="002852AF" w:rsidRDefault="00F97D5B" w:rsidP="00F97D5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8E53ED" w14:textId="3AB1F779" w:rsidR="00F97D5B" w:rsidRDefault="007333AA" w:rsidP="00F97D5B">
            <w:pPr>
              <w:pStyle w:val="Zhlav"/>
              <w:rPr>
                <w:rFonts w:ascii="Arial" w:hAnsi="Arial" w:cs="Arial"/>
                <w:b/>
              </w:rPr>
            </w:pPr>
            <w:r w:rsidRPr="00DF764E">
              <w:rPr>
                <w:rFonts w:ascii="Arial" w:hAnsi="Arial" w:cs="Arial"/>
                <w:b/>
                <w:szCs w:val="22"/>
              </w:rPr>
              <w:t>C</w:t>
            </w:r>
            <w:r w:rsidR="00EE485B">
              <w:rPr>
                <w:rFonts w:ascii="Arial" w:hAnsi="Arial" w:cs="Arial"/>
                <w:b/>
                <w:szCs w:val="22"/>
              </w:rPr>
              <w:t>/</w:t>
            </w:r>
            <w:r w:rsidR="00DF764E">
              <w:rPr>
                <w:rFonts w:ascii="Arial" w:hAnsi="Arial" w:cs="Arial"/>
                <w:b/>
              </w:rPr>
              <w:t>D</w:t>
            </w:r>
            <w:r w:rsidR="00F97D5B" w:rsidRPr="00DF764E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3CE8799D" w:rsidR="00F97D5B" w:rsidRPr="00E06744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9ED88B3" w:rsidR="00F97D5B" w:rsidRPr="00E06744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80B13BD" w:rsidR="00F97D5B" w:rsidRPr="00E06744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3449B9BA" w:rsidR="00F97D5B" w:rsidRPr="00E06744" w:rsidRDefault="00F97D5B" w:rsidP="00F97D5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</w:tr>
      <w:tr w:rsidR="00F97D5B" w:rsidRPr="00DB5CDA" w14:paraId="12C6F04D" w14:textId="77777777" w:rsidTr="00EB1E6C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7E83C3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DD41924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2D28FB0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497F90E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B4E326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B85D9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491D3B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173FC94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E97E5F0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B2FC5BD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6A765D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19FA6C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623BC0D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51052C0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2E236C" w14:textId="77777777" w:rsidR="00F05A32" w:rsidRDefault="00F05A32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7E4362B1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87A601D" w14:textId="7ADB3CD6" w:rsidR="00F05A32" w:rsidRPr="00EE485B" w:rsidRDefault="00F05A32" w:rsidP="00F05A32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EE485B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67EDDE63" w14:textId="77777777" w:rsidR="00F05A32" w:rsidRDefault="00F05A32" w:rsidP="00F97D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A974FCD" w14:textId="77777777" w:rsidR="00F05A32" w:rsidRDefault="00F05A32" w:rsidP="00F97D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518D198" w14:textId="77777777" w:rsidR="00F05A32" w:rsidRDefault="00F05A32" w:rsidP="00F97D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CA11802" w14:textId="4BA787FD" w:rsidR="00F97D5B" w:rsidRPr="00696B86" w:rsidRDefault="00F97D5B" w:rsidP="00F97D5B">
            <w:pPr>
              <w:rPr>
                <w:rFonts w:ascii="Arial" w:hAnsi="Arial" w:cs="Arial"/>
                <w:color w:val="000000"/>
                <w:szCs w:val="22"/>
              </w:rPr>
            </w:pPr>
            <w:r w:rsidRPr="00696B86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696B86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696B8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696B86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696B8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96B8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B22DDBE" w14:textId="77777777" w:rsidR="00F97D5B" w:rsidRPr="00696B86" w:rsidRDefault="00F97D5B" w:rsidP="00F97D5B">
            <w:pPr>
              <w:rPr>
                <w:rFonts w:ascii="Arial" w:hAnsi="Arial" w:cs="Arial"/>
                <w:color w:val="000000"/>
                <w:szCs w:val="22"/>
              </w:rPr>
            </w:pPr>
            <w:r w:rsidRPr="00696B86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696B86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696B86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43A193C5" w14:textId="77777777" w:rsidR="00F97D5B" w:rsidRPr="00696B86" w:rsidRDefault="00F97D5B" w:rsidP="00F97D5B">
            <w:pPr>
              <w:rPr>
                <w:rFonts w:ascii="Arial" w:hAnsi="Arial" w:cs="Arial"/>
                <w:color w:val="000000"/>
                <w:szCs w:val="22"/>
              </w:rPr>
            </w:pPr>
            <w:r w:rsidRPr="00696B86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28AECCED" w14:textId="77777777" w:rsidR="00F97D5B" w:rsidRPr="00696B86" w:rsidRDefault="00F97D5B" w:rsidP="00F97D5B">
            <w:pPr>
              <w:rPr>
                <w:rFonts w:ascii="Arial" w:hAnsi="Arial" w:cs="Arial"/>
                <w:color w:val="000000"/>
                <w:szCs w:val="22"/>
              </w:rPr>
            </w:pPr>
            <w:r w:rsidRPr="00696B86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696B86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54F86A33" w14:textId="2719A833" w:rsidR="00F97D5B" w:rsidRDefault="00F97D5B" w:rsidP="00F97D5B">
            <w:pPr>
              <w:rPr>
                <w:rFonts w:ascii="Arial" w:hAnsi="Arial" w:cs="Arial"/>
                <w:color w:val="000000"/>
                <w:szCs w:val="22"/>
              </w:rPr>
            </w:pPr>
            <w:r w:rsidRPr="00696B86">
              <w:rPr>
                <w:rFonts w:ascii="Arial" w:hAnsi="Arial" w:cs="Arial"/>
                <w:color w:val="000000"/>
                <w:szCs w:val="22"/>
              </w:rPr>
              <w:t xml:space="preserve">5.8 Media and </w:t>
            </w:r>
            <w:proofErr w:type="spellStart"/>
            <w:r w:rsidRPr="00696B86">
              <w:rPr>
                <w:rFonts w:ascii="Arial" w:hAnsi="Arial" w:cs="Arial"/>
                <w:color w:val="000000"/>
                <w:szCs w:val="22"/>
              </w:rPr>
              <w:t>communications</w:t>
            </w:r>
            <w:proofErr w:type="spellEnd"/>
          </w:p>
          <w:p w14:paraId="1E5670CA" w14:textId="77777777" w:rsidR="00F97D5B" w:rsidRPr="00696B86" w:rsidRDefault="00F97D5B" w:rsidP="00F97D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603A908" w14:textId="42252BD5" w:rsidR="00F97D5B" w:rsidRPr="00F97D5B" w:rsidRDefault="00F97D5B" w:rsidP="00F97D5B">
            <w:pPr>
              <w:spacing w:after="120" w:line="276" w:lineRule="auto"/>
              <w:jc w:val="both"/>
              <w:rPr>
                <w:rFonts w:ascii="Arial" w:hAnsi="Arial" w:cs="Arial"/>
                <w:bCs/>
                <w:color w:val="FF0000"/>
                <w:szCs w:val="22"/>
              </w:rPr>
            </w:pPr>
            <w:r w:rsidRPr="00F97D5B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 w:rsidR="00F05A32"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F97D5B">
              <w:rPr>
                <w:rFonts w:ascii="Arial" w:hAnsi="Arial" w:cs="Arial"/>
                <w:bCs/>
                <w:szCs w:val="22"/>
              </w:rPr>
              <w:t xml:space="preserve">kumulaci za posledních </w:t>
            </w:r>
            <w:r w:rsidRPr="00F97D5B">
              <w:rPr>
                <w:rFonts w:ascii="Arial" w:hAnsi="Arial" w:cs="Arial"/>
                <w:bCs/>
                <w:color w:val="000000" w:themeColor="text1"/>
                <w:szCs w:val="22"/>
              </w:rPr>
              <w:t>pět let. U této VŠ je poměr lepších hodnocení vyrovnaný těm horším (</w:t>
            </w:r>
            <w:r w:rsidR="00EE485B" w:rsidRPr="00F97D5B">
              <w:rPr>
                <w:rFonts w:ascii="Arial" w:hAnsi="Arial" w:cs="Arial"/>
                <w:bCs/>
                <w:color w:val="000000" w:themeColor="text1"/>
                <w:szCs w:val="22"/>
              </w:rPr>
              <w:t>8:</w:t>
            </w:r>
            <w:r w:rsidRPr="00F97D5B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9, viz dále tabulková část) a to v hodnocení podle obou kritérií</w:t>
            </w:r>
            <w:r w:rsidRPr="00F97D5B">
              <w:rPr>
                <w:rFonts w:ascii="Arial" w:hAnsi="Arial" w:cs="Arial"/>
                <w:bCs/>
                <w:szCs w:val="22"/>
              </w:rPr>
              <w:t xml:space="preserve">. Jako orientační pomocný ukazatel zástupci Odborných panelů využívají průměr známek v Modulu 1 s vědomím, že známka 3 je posuzována jako lepší ve vazbě na misi organizace. </w:t>
            </w:r>
          </w:p>
          <w:p w14:paraId="05789650" w14:textId="24DA87D6" w:rsidR="00F97D5B" w:rsidRDefault="00F97D5B" w:rsidP="00F97D5B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F97D5B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F97D5B">
              <w:rPr>
                <w:rFonts w:ascii="Arial" w:hAnsi="Arial" w:cs="Arial"/>
                <w:bCs/>
                <w:szCs w:val="22"/>
              </w:rPr>
              <w:t>daty z M1 a 2, bylo tripartitou doporučeno prověřit, zda ned</w:t>
            </w:r>
            <w:r>
              <w:rPr>
                <w:rFonts w:ascii="Arial" w:hAnsi="Arial" w:cs="Arial"/>
                <w:bCs/>
                <w:szCs w:val="22"/>
              </w:rPr>
              <w:t>ochází k </w:t>
            </w:r>
            <w:r w:rsidRPr="00F97D5B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4DB112A5" w14:textId="4572AA17" w:rsidR="002273C2" w:rsidRDefault="00F97D5B" w:rsidP="00DF764E">
            <w:pPr>
              <w:jc w:val="both"/>
              <w:rPr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87 % oborové kapacity ve společenských vědách, nejvíce dominují v ekonomii a právu, v kritériu přínos k poznání. V ekonomii převažují hodnocení stupněm tři a čtyři, v právu mají </w:t>
            </w:r>
            <w:r w:rsidR="007333AA">
              <w:rPr>
                <w:rFonts w:ascii="Arial" w:hAnsi="Arial" w:cs="Arial"/>
                <w:szCs w:val="22"/>
              </w:rPr>
              <w:t xml:space="preserve">lepší </w:t>
            </w:r>
            <w:r>
              <w:rPr>
                <w:rFonts w:ascii="Arial" w:hAnsi="Arial" w:cs="Arial"/>
                <w:szCs w:val="22"/>
              </w:rPr>
              <w:t xml:space="preserve">celkový průměr hodnocení 2,8. Celkový průměr hodnocení </w:t>
            </w:r>
            <w:r w:rsidR="007333AA">
              <w:rPr>
                <w:rFonts w:ascii="Arial" w:hAnsi="Arial" w:cs="Arial"/>
                <w:szCs w:val="22"/>
              </w:rPr>
              <w:t xml:space="preserve">v této oborové skupině </w:t>
            </w:r>
            <w:r>
              <w:rPr>
                <w:rFonts w:ascii="Arial" w:hAnsi="Arial" w:cs="Arial"/>
                <w:szCs w:val="22"/>
              </w:rPr>
              <w:t xml:space="preserve">je 3,31. </w:t>
            </w:r>
            <w:r w:rsidR="002273C2">
              <w:rPr>
                <w:rFonts w:ascii="Arial" w:hAnsi="Arial" w:cs="Arial"/>
                <w:szCs w:val="22"/>
              </w:rPr>
              <w:t xml:space="preserve">Celkový průměr hodnocení v této oborové skupině je 3,31. Návrh hodnocení </w:t>
            </w:r>
            <w:r w:rsidR="00DF764E">
              <w:rPr>
                <w:rFonts w:ascii="Arial" w:hAnsi="Arial" w:cs="Arial"/>
                <w:szCs w:val="22"/>
              </w:rPr>
              <w:t xml:space="preserve">směřuje k </w:t>
            </w:r>
            <w:r w:rsidR="002273C2">
              <w:rPr>
                <w:rFonts w:ascii="Arial" w:hAnsi="Arial" w:cs="Arial"/>
                <w:szCs w:val="22"/>
              </w:rPr>
              <w:t>c.</w:t>
            </w:r>
          </w:p>
          <w:p w14:paraId="1D25353C" w14:textId="77777777" w:rsidR="002273C2" w:rsidRDefault="002273C2" w:rsidP="002273C2">
            <w:pPr>
              <w:rPr>
                <w:szCs w:val="22"/>
              </w:rPr>
            </w:pPr>
          </w:p>
          <w:p w14:paraId="7690F951" w14:textId="011774A3" w:rsidR="00F97D5B" w:rsidRPr="001F0B21" w:rsidRDefault="00F97D5B" w:rsidP="00F97D5B">
            <w:pPr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V přírodních vědách byl předložen jeden výsledek s hodnocením tři za pět let. Tento panel není v hodnocení VŠ dominantní. </w:t>
            </w:r>
          </w:p>
          <w:p w14:paraId="32B9A0A6" w14:textId="77777777" w:rsidR="00F97D5B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654BC7A" w14:textId="77777777" w:rsidR="00F97D5B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69305838" w14:textId="0E2BA5FA" w:rsidR="00F97D5B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0C0842">
              <w:rPr>
                <w:rFonts w:ascii="Arial" w:hAnsi="Arial" w:cs="Arial"/>
                <w:szCs w:val="22"/>
              </w:rPr>
              <w:lastRenderedPageBreak/>
              <w:t>Výsle</w:t>
            </w:r>
            <w:r>
              <w:rPr>
                <w:rFonts w:ascii="Arial" w:hAnsi="Arial" w:cs="Arial"/>
                <w:szCs w:val="22"/>
              </w:rPr>
              <w:t>dky v sociálních vědách jsou převážně</w:t>
            </w:r>
            <w:r w:rsidRPr="000C0842">
              <w:rPr>
                <w:rFonts w:ascii="Arial" w:hAnsi="Arial" w:cs="Arial"/>
                <w:szCs w:val="22"/>
              </w:rPr>
              <w:t xml:space="preserve"> v</w:t>
            </w:r>
            <w:r>
              <w:rPr>
                <w:rFonts w:ascii="Arial" w:hAnsi="Arial" w:cs="Arial"/>
                <w:szCs w:val="22"/>
              </w:rPr>
              <w:t> </w:t>
            </w:r>
            <w:r w:rsidRPr="000C0842">
              <w:rPr>
                <w:rFonts w:ascii="Arial" w:hAnsi="Arial" w:cs="Arial"/>
                <w:szCs w:val="22"/>
              </w:rPr>
              <w:t>ekonomii</w:t>
            </w:r>
            <w:r>
              <w:rPr>
                <w:rFonts w:ascii="Arial" w:hAnsi="Arial" w:cs="Arial"/>
                <w:szCs w:val="22"/>
              </w:rPr>
              <w:t>, kde je produktivita velmi slabá, nemají žádné výsledky v Q1+Q2, jsou na 20 % národního průměru. Návrh na hodnocení d.</w:t>
            </w:r>
          </w:p>
          <w:p w14:paraId="7EB55606" w14:textId="77777777" w:rsidR="00F97D5B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0DB223C9" w14:textId="01BB2A8E" w:rsidR="00F97D5B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 přírodních vědách mají 25 výsledků, přes všechny fordy. Výsledky jsou v Q2 až v Q4. </w:t>
            </w:r>
          </w:p>
          <w:p w14:paraId="045C3652" w14:textId="3B47D3A0" w:rsidR="00BE6E3B" w:rsidRDefault="00BE6E3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4D8E6815" w14:textId="77777777" w:rsidR="00BE6E3B" w:rsidRDefault="00BE6E3B" w:rsidP="00F97D5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3C76807B" w14:textId="09DF6148" w:rsidR="00DF764E" w:rsidRDefault="00DF764E" w:rsidP="00DF764E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V minulém hodnocení na národní úrovni se tripartita shodla na hodnocení D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. </w:t>
            </w:r>
            <w:r>
              <w:rPr>
                <w:rFonts w:ascii="Arial" w:hAnsi="Arial" w:cs="Arial"/>
                <w:b/>
                <w:szCs w:val="22"/>
              </w:rPr>
              <w:t>Pokud by se potvrdil zlepšující se trend ve společenských vědách, které jsou z hlediska oborového portfolia pro VŠ stěžejní, uvažuje tripartita o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 xml:space="preserve">návrhu </w:t>
            </w:r>
            <w:r w:rsidRPr="005B35B1">
              <w:rPr>
                <w:rFonts w:ascii="Arial" w:hAnsi="Arial" w:cs="Arial"/>
                <w:b/>
                <w:szCs w:val="22"/>
              </w:rPr>
              <w:t>celkové</w:t>
            </w:r>
            <w:r>
              <w:rPr>
                <w:rFonts w:ascii="Arial" w:hAnsi="Arial" w:cs="Arial"/>
                <w:b/>
                <w:szCs w:val="22"/>
              </w:rPr>
              <w:t>ho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hodnocení </w:t>
            </w:r>
            <w:r>
              <w:rPr>
                <w:rFonts w:ascii="Arial" w:hAnsi="Arial" w:cs="Arial"/>
                <w:b/>
                <w:szCs w:val="22"/>
              </w:rPr>
              <w:t>C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. </w:t>
            </w:r>
          </w:p>
          <w:p w14:paraId="259651A5" w14:textId="0F1F0AAE" w:rsidR="00F97D5B" w:rsidRPr="001F0B21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F97D5B" w:rsidRPr="00DB5CDA" w14:paraId="5BEF92F9" w14:textId="77777777" w:rsidTr="00EB1E6C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F97D5B" w:rsidRPr="006C019C" w:rsidRDefault="00F97D5B" w:rsidP="00F97D5B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79C78343" w:rsidR="00F97D5B" w:rsidRPr="006C019C" w:rsidRDefault="00F97D5B" w:rsidP="00F97D5B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F97D5B" w:rsidRPr="00DB5CDA" w14:paraId="6D48F907" w14:textId="77777777" w:rsidTr="00EB1E6C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7F78A2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6DAA9F8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B78A93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54C568EE" w:rsidR="00F97D5B" w:rsidRPr="001F0B21" w:rsidRDefault="00F97D5B" w:rsidP="00F97D5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F97D5B" w:rsidRPr="00DB5CDA" w14:paraId="4C428BF7" w14:textId="77777777" w:rsidTr="00EB1E6C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156C58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311889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B560A59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1F3726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E453DC1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284E879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4A0E380" w14:textId="77777777" w:rsidR="00BE6E3B" w:rsidRDefault="00BE6E3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22B63F23" w:rsidR="00F97D5B" w:rsidRDefault="00F97D5B" w:rsidP="00F97D5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F97D5B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AF259C" w14:textId="608D750D" w:rsidR="00F97D5B" w:rsidRPr="007C7D3F" w:rsidRDefault="00F97D5B" w:rsidP="00F97D5B">
            <w:pPr>
              <w:pStyle w:val="Zhlav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</w:tr>
      <w:tr w:rsidR="00F97D5B" w:rsidRPr="00DB5CDA" w14:paraId="7CED4D08" w14:textId="77777777" w:rsidTr="00E762E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F97D5B" w:rsidRDefault="00F97D5B" w:rsidP="00F97D5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BDC9C3" w14:textId="77777777" w:rsidR="00F97D5B" w:rsidRDefault="00F97D5B" w:rsidP="00F97D5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207CA" w14:textId="77777777" w:rsidR="00F97D5B" w:rsidRDefault="00F97D5B" w:rsidP="00F97D5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0EC22CC" w14:textId="11861AB7" w:rsidR="00F97D5B" w:rsidRDefault="00F97D5B" w:rsidP="00F97D5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7DFFAC05" w14:textId="77777777" w:rsidR="00F97D5B" w:rsidRPr="00DB5CDA" w:rsidRDefault="00F97D5B" w:rsidP="00F97D5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1D278AD8" w14:textId="77777777" w:rsidR="00F97D5B" w:rsidRDefault="00F97D5B" w:rsidP="00F97D5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74DB14E" w14:textId="77777777" w:rsidR="00F97D5B" w:rsidRDefault="00F97D5B" w:rsidP="00F97D5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9CE43ED" w14:textId="77777777" w:rsidR="00DF764E" w:rsidRDefault="00DF764E" w:rsidP="00F97D5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4569173" w14:textId="77777777" w:rsidR="00F97D5B" w:rsidRDefault="00F97D5B" w:rsidP="00F97D5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7739B2" w14:textId="078CEC6C" w:rsidR="00F97D5B" w:rsidRPr="00711EFE" w:rsidRDefault="00F97D5B" w:rsidP="00F97D5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F97D5B" w:rsidRPr="00DB5CDA" w14:paraId="38607C91" w14:textId="77777777" w:rsidTr="005B6176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F97D5B" w:rsidRPr="00DB5CDA" w:rsidRDefault="00F97D5B" w:rsidP="00F97D5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2DB84CA1" w:rsidR="00F97D5B" w:rsidRPr="001F0B21" w:rsidRDefault="00020EA4" w:rsidP="00F97D5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59400D">
              <w:rPr>
                <w:rFonts w:ascii="Arial" w:hAnsi="Arial" w:cs="Arial"/>
                <w:szCs w:val="22"/>
              </w:rPr>
              <w:t>Soukromý subjekt, podporovaný IP DKRVO MŠMT.</w:t>
            </w: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085FF62" w14:textId="77777777" w:rsidR="00273128" w:rsidRDefault="00273128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F6AD104" w14:textId="77777777" w:rsidTr="00F05A32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D6E8" w14:textId="77777777" w:rsidR="00696B86" w:rsidRPr="00696B86" w:rsidRDefault="00696B86" w:rsidP="00696B86">
            <w:pPr>
              <w:rPr>
                <w:rFonts w:ascii="Arial" w:hAnsi="Arial" w:cs="Arial"/>
                <w:b/>
                <w:bCs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szCs w:val="22"/>
              </w:rPr>
              <w:t>Vysoká škola finanční a správní, a.s.</w:t>
            </w:r>
          </w:p>
          <w:p w14:paraId="6EF5E5EC" w14:textId="359E2C5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67A73C40" w:rsidR="00E06744" w:rsidRPr="007B247B" w:rsidRDefault="00696B86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7E63C69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4B5398BA" w:rsidR="00E06744" w:rsidRPr="007B247B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664D406D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69A9530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6D61343C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0A86491E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66E1D2A5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63288196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396279AB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5B5E4CA2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0C2485F9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230CE21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39684E6A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1DDB27D1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6807F573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47AF01C8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583916A6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49A1289" w:rsidR="00E06744" w:rsidRPr="00077A7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220A3EA6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1AB859B2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50460762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7C871122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6B90CCF2" w:rsidR="00E06744" w:rsidRPr="007B247B" w:rsidRDefault="00F866E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5AD136DA" w:rsidR="00E06744" w:rsidRPr="007B247B" w:rsidRDefault="00F866E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1A1D628C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0EAD432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3334FD16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6B05DD65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5DCFDD9D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5FEB9D92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05F5ED67" w:rsidR="00E06744" w:rsidRPr="00077A7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E06744" w:rsidRPr="00DB5CDA" w14:paraId="664AF3F5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33A8C4AC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184543C2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5C06FC35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3181DDE1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45CEB894" w:rsidR="007B247B" w:rsidRPr="00D2023E" w:rsidRDefault="00696B86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720B307D" w:rsidR="00E06744" w:rsidRPr="00D2023E" w:rsidRDefault="00696B8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30A0D27" w:rsidR="00A54F5F" w:rsidRPr="00D2023E" w:rsidRDefault="00A54F5F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5C594E26" w:rsidR="00E06744" w:rsidRPr="00D2023E" w:rsidRDefault="00696B8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38BA44A4" w:rsidR="00E06744" w:rsidRPr="00D2023E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4C54A5B6" w:rsidR="00E06744" w:rsidRPr="00077A74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F866E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6A143D12" w14:textId="77777777" w:rsidTr="00F05A3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4115546F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4F4F737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 w:rsidR="00F866E2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7BDE5B53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124EF323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B56EC58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06B028D9" w:rsidR="002005C4" w:rsidRPr="00133086" w:rsidRDefault="00EB1F6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F1BBD63" wp14:editId="137E308D">
            <wp:extent cx="5599043" cy="7288697"/>
            <wp:effectExtent l="0" t="0" r="1905" b="7620"/>
            <wp:docPr id="417851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873F73">
        <w:rPr>
          <w:rFonts w:ascii="Arial" w:hAnsi="Arial" w:cs="Arial"/>
          <w:b/>
        </w:rPr>
        <w:lastRenderedPageBreak/>
        <w:t>Modul 2</w:t>
      </w:r>
      <w:r w:rsidRPr="00873F73">
        <w:t xml:space="preserve"> </w:t>
      </w:r>
      <w:r w:rsidRPr="00873F73">
        <w:rPr>
          <w:rFonts w:ascii="Arial" w:hAnsi="Arial" w:cs="Arial"/>
          <w:b/>
        </w:rPr>
        <w:t>za období H19-H23:</w:t>
      </w:r>
    </w:p>
    <w:tbl>
      <w:tblPr>
        <w:tblStyle w:val="Mkatabulky"/>
        <w:tblW w:w="9695" w:type="dxa"/>
        <w:tblLayout w:type="fixed"/>
        <w:tblLook w:val="04A0" w:firstRow="1" w:lastRow="0" w:firstColumn="1" w:lastColumn="0" w:noHBand="0" w:noVBand="1"/>
      </w:tblPr>
      <w:tblGrid>
        <w:gridCol w:w="1696"/>
        <w:gridCol w:w="1730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664927" w14:paraId="3C44232C" w14:textId="77777777" w:rsidTr="00664927">
        <w:tc>
          <w:tcPr>
            <w:tcW w:w="1696" w:type="dxa"/>
            <w:shd w:val="clear" w:color="auto" w:fill="DA9694"/>
          </w:tcPr>
          <w:p w14:paraId="2887C335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30" w:type="dxa"/>
            <w:shd w:val="clear" w:color="auto" w:fill="DA9694"/>
          </w:tcPr>
          <w:p w14:paraId="2570D93B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  <w:p w14:paraId="0234F319" w14:textId="5AEA5F9C" w:rsidR="00664927" w:rsidRPr="000471B2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35AECA2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664927" w:rsidRPr="000471B2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664927" w14:paraId="7ECC31C4" w14:textId="77777777" w:rsidTr="00664927">
        <w:trPr>
          <w:trHeight w:val="3339"/>
        </w:trPr>
        <w:tc>
          <w:tcPr>
            <w:tcW w:w="1696" w:type="dxa"/>
            <w:shd w:val="clear" w:color="auto" w:fill="auto"/>
          </w:tcPr>
          <w:p w14:paraId="1D06150B" w14:textId="77777777" w:rsidR="00664927" w:rsidRDefault="00664927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664927" w:rsidRDefault="00664927" w:rsidP="00F05A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FC1F6D4" w14:textId="77777777" w:rsidR="00664927" w:rsidRDefault="00664927" w:rsidP="00F05A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A672A31" w14:textId="77777777" w:rsidR="00664927" w:rsidRDefault="00664927" w:rsidP="00F05A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0C40EE09" w:rsidR="00664927" w:rsidRDefault="00664927" w:rsidP="003A60C1">
            <w:pPr>
              <w:rPr>
                <w:rFonts w:ascii="Arial" w:hAnsi="Arial" w:cs="Arial"/>
                <w:b/>
                <w:bCs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szCs w:val="22"/>
              </w:rPr>
              <w:t>Vysoká škola finanční a správní, a.s.</w:t>
            </w:r>
          </w:p>
        </w:tc>
        <w:tc>
          <w:tcPr>
            <w:tcW w:w="1730" w:type="dxa"/>
          </w:tcPr>
          <w:p w14:paraId="0196EDE7" w14:textId="288822CC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5.2 </w:t>
            </w:r>
            <w:proofErr w:type="spellStart"/>
            <w:r>
              <w:rPr>
                <w:rFonts w:ascii="Arial" w:hAnsi="Arial" w:cs="Arial"/>
                <w:szCs w:val="22"/>
              </w:rPr>
              <w:t>Economics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and business</w:t>
            </w:r>
          </w:p>
        </w:tc>
        <w:tc>
          <w:tcPr>
            <w:tcW w:w="1163" w:type="dxa"/>
          </w:tcPr>
          <w:p w14:paraId="6A2DA858" w14:textId="445EBD74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13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32E2C194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402918C4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03A7F46B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5D585ED9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2CCDBF66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13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73F73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6C347BED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30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73F73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34832511" w:rsidR="00664927" w:rsidRPr="00873F73" w:rsidRDefault="00664927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873F73">
              <w:rPr>
                <w:rFonts w:ascii="Arial" w:hAnsi="Arial" w:cs="Arial"/>
                <w:szCs w:val="22"/>
              </w:rPr>
              <w:t>27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73F73">
              <w:rPr>
                <w:rFonts w:ascii="Arial" w:hAnsi="Arial" w:cs="Arial"/>
                <w:szCs w:val="22"/>
              </w:rPr>
              <w:t>%</w:t>
            </w: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3A60C1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629493B3" w14:textId="77777777" w:rsidR="00696B86" w:rsidRPr="00696B86" w:rsidRDefault="00696B86" w:rsidP="00696B86">
            <w:pPr>
              <w:rPr>
                <w:rFonts w:ascii="Arial" w:hAnsi="Arial" w:cs="Arial"/>
                <w:b/>
                <w:bCs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szCs w:val="22"/>
              </w:rPr>
              <w:t>Vysoká škola finanční a správní, a.s.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0BE1C" w14:textId="77777777" w:rsidR="00F866E2" w:rsidRPr="00F866E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F866E2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F866E2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882FF6C" w14:textId="77777777" w:rsidR="00F866E2" w:rsidRPr="00F866E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F866E2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7CD6EB01" w14:textId="77777777" w:rsidR="00F866E2" w:rsidRPr="00F866E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F866E2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F866E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F866E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269CB7C" w14:textId="77777777" w:rsidR="00F866E2" w:rsidRPr="00F866E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F866E2">
              <w:rPr>
                <w:rFonts w:ascii="Arial" w:hAnsi="Arial" w:cs="Arial"/>
                <w:color w:val="000000"/>
                <w:szCs w:val="22"/>
              </w:rPr>
              <w:t xml:space="preserve">5.8 Media and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communication</w:t>
            </w:r>
            <w:proofErr w:type="spellEnd"/>
          </w:p>
          <w:p w14:paraId="657B5BAE" w14:textId="77777777" w:rsidR="00F866E2" w:rsidRPr="00F866E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F866E2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F866E2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5EDEF97B" w14:textId="77777777" w:rsidR="00F866E2" w:rsidRPr="00F866E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F866E2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9D8B82" w14:textId="77777777" w:rsidR="00CE213C" w:rsidRDefault="00F866E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  <w:p w14:paraId="34262A76" w14:textId="77777777" w:rsidR="00F866E2" w:rsidRDefault="00F866E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  <w:p w14:paraId="7ABD0CC4" w14:textId="77777777" w:rsidR="00F866E2" w:rsidRDefault="00F866E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33E8EE57" w14:textId="77777777" w:rsidR="00F866E2" w:rsidRDefault="00F866E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13AB4EF1" w14:textId="77777777" w:rsidR="00F866E2" w:rsidRDefault="00F866E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14:paraId="68D047F0" w14:textId="2E003018" w:rsidR="00F866E2" w:rsidRPr="00517C58" w:rsidRDefault="00F866E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D32061" w:rsidRPr="00AE5726" w14:paraId="00FF48D4" w14:textId="77777777" w:rsidTr="003A60C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3A60C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CFFF" w14:textId="77777777" w:rsidR="00D20F4C" w:rsidRDefault="00D20F4C" w:rsidP="009B41B1">
      <w:r>
        <w:separator/>
      </w:r>
    </w:p>
  </w:endnote>
  <w:endnote w:type="continuationSeparator" w:id="0">
    <w:p w14:paraId="21B5B45B" w14:textId="77777777" w:rsidR="00D20F4C" w:rsidRDefault="00D20F4C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11B295DD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64927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64927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3DC74B31" w14:textId="0EC3AC88" w:rsidR="00A33DEE" w:rsidRPr="00F37865" w:rsidRDefault="00A33DEE" w:rsidP="00A33DEE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A33DEE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1A40519E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5305FC7A" w:rsidR="00A33DEE" w:rsidRPr="00A33DEE" w:rsidRDefault="00A33DEE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A33DEE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95343" w14:textId="77777777" w:rsidR="00D20F4C" w:rsidRDefault="00D20F4C" w:rsidP="009B41B1">
      <w:r>
        <w:separator/>
      </w:r>
    </w:p>
  </w:footnote>
  <w:footnote w:type="continuationSeparator" w:id="0">
    <w:p w14:paraId="5E6B963B" w14:textId="77777777" w:rsidR="00D20F4C" w:rsidRDefault="00D20F4C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273128" w14:paraId="0751137F" w14:textId="77777777" w:rsidTr="00E5372D">
      <w:tc>
        <w:tcPr>
          <w:tcW w:w="6345" w:type="dxa"/>
        </w:tcPr>
        <w:p w14:paraId="3DE8DB6C" w14:textId="77777777" w:rsidR="00273128" w:rsidRDefault="00273128" w:rsidP="00273128"/>
        <w:p w14:paraId="293698C0" w14:textId="77777777" w:rsidR="00273128" w:rsidRDefault="00273128" w:rsidP="00273128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4C659846" wp14:editId="708F848D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962974556" name="Obrázek 1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vložený-obrázek.p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273128" w14:paraId="359EB3CF" w14:textId="77777777" w:rsidTr="00E5372D">
            <w:trPr>
              <w:trHeight w:val="426"/>
            </w:trPr>
            <w:tc>
              <w:tcPr>
                <w:tcW w:w="9639" w:type="dxa"/>
                <w:tcBorders>
                  <w:top w:val="nil"/>
                  <w:left w:val="nil"/>
                  <w:bottom w:val="single" w:sz="4" w:space="0" w:color="161A48"/>
                  <w:right w:val="nil"/>
                </w:tcBorders>
                <w:hideMark/>
              </w:tcPr>
              <w:p w14:paraId="2E8EC169" w14:textId="77777777" w:rsidR="00273128" w:rsidRDefault="00273128" w:rsidP="00273128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273128" w14:paraId="4C9DAD88" w14:textId="77777777" w:rsidTr="00E5372D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left w:val="nil"/>
                  <w:bottom w:val="single" w:sz="18" w:space="0" w:color="161A48"/>
                  <w:right w:val="nil"/>
                </w:tcBorders>
                <w:hideMark/>
              </w:tcPr>
              <w:p w14:paraId="2464DDCC" w14:textId="77777777" w:rsidR="00273128" w:rsidRDefault="00273128" w:rsidP="00273128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58170CC0" w14:textId="77777777" w:rsidR="00273128" w:rsidRDefault="00273128" w:rsidP="00273128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48124">
    <w:abstractNumId w:val="15"/>
  </w:num>
  <w:num w:numId="2" w16cid:durableId="833374147">
    <w:abstractNumId w:val="16"/>
  </w:num>
  <w:num w:numId="3" w16cid:durableId="1930966220">
    <w:abstractNumId w:val="26"/>
  </w:num>
  <w:num w:numId="4" w16cid:durableId="1435051978">
    <w:abstractNumId w:val="4"/>
  </w:num>
  <w:num w:numId="5" w16cid:durableId="2134326957">
    <w:abstractNumId w:val="24"/>
  </w:num>
  <w:num w:numId="6" w16cid:durableId="1273784805">
    <w:abstractNumId w:val="2"/>
  </w:num>
  <w:num w:numId="7" w16cid:durableId="1366638279">
    <w:abstractNumId w:val="1"/>
  </w:num>
  <w:num w:numId="8" w16cid:durableId="1224949307">
    <w:abstractNumId w:val="17"/>
  </w:num>
  <w:num w:numId="9" w16cid:durableId="1117142846">
    <w:abstractNumId w:val="0"/>
  </w:num>
  <w:num w:numId="10" w16cid:durableId="911738971">
    <w:abstractNumId w:val="21"/>
  </w:num>
  <w:num w:numId="11" w16cid:durableId="972906699">
    <w:abstractNumId w:val="11"/>
  </w:num>
  <w:num w:numId="12" w16cid:durableId="1212573789">
    <w:abstractNumId w:val="20"/>
  </w:num>
  <w:num w:numId="13" w16cid:durableId="893739180">
    <w:abstractNumId w:val="25"/>
  </w:num>
  <w:num w:numId="14" w16cid:durableId="1390152599">
    <w:abstractNumId w:val="6"/>
  </w:num>
  <w:num w:numId="15" w16cid:durableId="114761062">
    <w:abstractNumId w:val="5"/>
  </w:num>
  <w:num w:numId="16" w16cid:durableId="870461232">
    <w:abstractNumId w:val="13"/>
  </w:num>
  <w:num w:numId="17" w16cid:durableId="1767529675">
    <w:abstractNumId w:val="7"/>
  </w:num>
  <w:num w:numId="18" w16cid:durableId="405231124">
    <w:abstractNumId w:val="19"/>
  </w:num>
  <w:num w:numId="19" w16cid:durableId="2024550540">
    <w:abstractNumId w:val="12"/>
  </w:num>
  <w:num w:numId="20" w16cid:durableId="916937315">
    <w:abstractNumId w:val="27"/>
  </w:num>
  <w:num w:numId="21" w16cid:durableId="446969062">
    <w:abstractNumId w:val="9"/>
  </w:num>
  <w:num w:numId="22" w16cid:durableId="1586037421">
    <w:abstractNumId w:val="28"/>
  </w:num>
  <w:num w:numId="23" w16cid:durableId="801383184">
    <w:abstractNumId w:val="23"/>
  </w:num>
  <w:num w:numId="24" w16cid:durableId="1470392856">
    <w:abstractNumId w:val="22"/>
  </w:num>
  <w:num w:numId="25" w16cid:durableId="759987530">
    <w:abstractNumId w:val="18"/>
  </w:num>
  <w:num w:numId="26" w16cid:durableId="439645221">
    <w:abstractNumId w:val="8"/>
  </w:num>
  <w:num w:numId="27" w16cid:durableId="673217625">
    <w:abstractNumId w:val="14"/>
  </w:num>
  <w:num w:numId="28" w16cid:durableId="644436975">
    <w:abstractNumId w:val="10"/>
  </w:num>
  <w:num w:numId="29" w16cid:durableId="744106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0EA4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1954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0842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3B48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0874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3C2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128"/>
    <w:rsid w:val="00273E44"/>
    <w:rsid w:val="0027444B"/>
    <w:rsid w:val="00274B51"/>
    <w:rsid w:val="00274F6B"/>
    <w:rsid w:val="0027631B"/>
    <w:rsid w:val="0027749D"/>
    <w:rsid w:val="002809AB"/>
    <w:rsid w:val="0028105D"/>
    <w:rsid w:val="00281103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467D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60C1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97963"/>
    <w:rsid w:val="005A0B22"/>
    <w:rsid w:val="005A2507"/>
    <w:rsid w:val="005A386D"/>
    <w:rsid w:val="005A403F"/>
    <w:rsid w:val="005A57D5"/>
    <w:rsid w:val="005A72F1"/>
    <w:rsid w:val="005A77B3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4927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3AA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204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C7D3F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2C26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3F73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1CE6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9BB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3C6E"/>
    <w:rsid w:val="00A257DB"/>
    <w:rsid w:val="00A265DA"/>
    <w:rsid w:val="00A31542"/>
    <w:rsid w:val="00A31875"/>
    <w:rsid w:val="00A33DEE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12E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E6E3B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1FF5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0F4C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DF764E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294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85B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A32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10B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D5B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4892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AA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731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2731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128"/>
    <w:pPr>
      <w:spacing w:line="254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273128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273128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finanční a správní, a.s.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7"/>
                <c:pt idx="0">
                  <c:v>1.2 Computer and information sciences</c:v>
                </c:pt>
                <c:pt idx="1">
                  <c:v>5.2 Economics and Business</c:v>
                </c:pt>
                <c:pt idx="2">
                  <c:v>5.3 Education</c:v>
                </c:pt>
                <c:pt idx="3">
                  <c:v>5.5 Law</c:v>
                </c:pt>
                <c:pt idx="4">
                  <c:v>5.6 Political science</c:v>
                </c:pt>
                <c:pt idx="5">
                  <c:v>5.8 Media and communications</c:v>
                </c:pt>
                <c:pt idx="6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7"/>
                <c:pt idx="2" formatCode="#,##0">
                  <c:v>1</c:v>
                </c:pt>
                <c:pt idx="3" formatCode="#,##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8-4CA5-BF6A-DC0EA219D14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7"/>
                <c:pt idx="0">
                  <c:v>1.2 Computer and information sciences</c:v>
                </c:pt>
                <c:pt idx="1">
                  <c:v>5.2 Economics and Business</c:v>
                </c:pt>
                <c:pt idx="2">
                  <c:v>5.3 Education</c:v>
                </c:pt>
                <c:pt idx="3">
                  <c:v>5.5 Law</c:v>
                </c:pt>
                <c:pt idx="4">
                  <c:v>5.6 Political science</c:v>
                </c:pt>
                <c:pt idx="5">
                  <c:v>5.8 Media and communications</c:v>
                </c:pt>
                <c:pt idx="6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7"/>
                <c:pt idx="0">
                  <c:v>1</c:v>
                </c:pt>
                <c:pt idx="1">
                  <c:v>2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A8-4CA5-BF6A-DC0EA219D14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7"/>
                <c:pt idx="0">
                  <c:v>1.2 Computer and information sciences</c:v>
                </c:pt>
                <c:pt idx="1">
                  <c:v>5.2 Economics and Business</c:v>
                </c:pt>
                <c:pt idx="2">
                  <c:v>5.3 Education</c:v>
                </c:pt>
                <c:pt idx="3">
                  <c:v>5.5 Law</c:v>
                </c:pt>
                <c:pt idx="4">
                  <c:v>5.6 Political science</c:v>
                </c:pt>
                <c:pt idx="5">
                  <c:v>5.8 Media and communications</c:v>
                </c:pt>
                <c:pt idx="6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7"/>
                <c:pt idx="1">
                  <c:v>4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A8-4CA5-BF6A-DC0EA219D14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7"/>
                <c:pt idx="0">
                  <c:v>1.2 Computer and information sciences</c:v>
                </c:pt>
                <c:pt idx="1">
                  <c:v>5.2 Economics and Business</c:v>
                </c:pt>
                <c:pt idx="2">
                  <c:v>5.3 Education</c:v>
                </c:pt>
                <c:pt idx="3">
                  <c:v>5.5 Law</c:v>
                </c:pt>
                <c:pt idx="4">
                  <c:v>5.6 Political science</c:v>
                </c:pt>
                <c:pt idx="5">
                  <c:v>5.8 Media and communications</c:v>
                </c:pt>
                <c:pt idx="6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7"/>
                <c:pt idx="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8A8-4CA5-BF6A-DC0EA219D14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B7A52-E09A-497C-B29A-60717DB28A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565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3893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7</cp:revision>
  <cp:lastPrinted>2023-03-02T10:17:00Z</cp:lastPrinted>
  <dcterms:created xsi:type="dcterms:W3CDTF">2025-03-25T09:02:00Z</dcterms:created>
  <dcterms:modified xsi:type="dcterms:W3CDTF">2025-04-09T12:49:00Z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